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6D3D65" w:rsidRDefault="00960CDF" w:rsidP="007715DC">
            <w:pPr>
              <w:pStyle w:val="ConsPlusNormal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 w:rsidRPr="007715DC">
              <w:rPr>
                <w:sz w:val="22"/>
                <w:szCs w:val="22"/>
              </w:rPr>
              <w:t>Начальник отд</w:t>
            </w:r>
            <w:r w:rsidR="008F1356" w:rsidRPr="007715DC">
              <w:rPr>
                <w:sz w:val="22"/>
                <w:szCs w:val="22"/>
              </w:rPr>
              <w:t>е</w:t>
            </w:r>
            <w:r w:rsidRPr="007715DC">
              <w:rPr>
                <w:sz w:val="22"/>
                <w:szCs w:val="22"/>
              </w:rPr>
              <w:t xml:space="preserve">ла – заместитель Главы по социальным и общим вопросам </w:t>
            </w:r>
            <w:r w:rsidR="007715DC" w:rsidRPr="007715DC">
              <w:rPr>
                <w:sz w:val="22"/>
                <w:szCs w:val="22"/>
              </w:rPr>
              <w:t>О.М.Лобанов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Администрация ЗАТО городской округ Молодёжный</w:t>
            </w:r>
            <w:r w:rsidR="00960CDF" w:rsidRPr="00296BED">
              <w:rPr>
                <w:sz w:val="22"/>
                <w:szCs w:val="22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rFonts w:eastAsia="Times New Roman"/>
                <w:sz w:val="22"/>
                <w:szCs w:val="22"/>
              </w:rPr>
              <w:t>Обеспечение социального развития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296BED">
                <w:rPr>
                  <w:sz w:val="22"/>
                  <w:szCs w:val="22"/>
                </w:rPr>
                <w:t xml:space="preserve">Подпрограмма </w:t>
              </w:r>
            </w:hyperlink>
            <w:r w:rsidRPr="00296BED">
              <w:rPr>
                <w:sz w:val="22"/>
                <w:szCs w:val="22"/>
              </w:rPr>
              <w:t>I «Социальная поддержка граждан»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 xml:space="preserve">2. </w:t>
            </w:r>
            <w:hyperlink w:anchor="Par8063" w:tooltip="13. Подпрограмма 2 &quot;Доступная среда&quot;" w:history="1">
              <w:r w:rsidRPr="00296BED">
                <w:rPr>
                  <w:sz w:val="22"/>
                  <w:szCs w:val="22"/>
                </w:rPr>
                <w:t xml:space="preserve">Подпрограмма </w:t>
              </w:r>
            </w:hyperlink>
            <w:r w:rsidRPr="00296BED">
              <w:rPr>
                <w:sz w:val="22"/>
                <w:szCs w:val="22"/>
              </w:rPr>
              <w:t>II «Доступная среда»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296BED">
                <w:rPr>
                  <w:sz w:val="22"/>
                  <w:szCs w:val="22"/>
                </w:rPr>
                <w:t xml:space="preserve">Подпрограмма </w:t>
              </w:r>
            </w:hyperlink>
            <w:r w:rsidRPr="00296BED">
              <w:rPr>
                <w:sz w:val="22"/>
                <w:szCs w:val="22"/>
              </w:rPr>
              <w:t>III «Развитие системы отдыха и оздоровления детей»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4. Подпрограмма VIII «Развитие трудовых ресурсов и охраны труда»</w:t>
            </w:r>
          </w:p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5.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Расходы (тыс. руб.)</w:t>
            </w:r>
          </w:p>
        </w:tc>
      </w:tr>
      <w:tr w:rsidR="00977109" w:rsidRPr="00F751FC" w:rsidTr="0052113A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296BED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2024 год</w:t>
            </w:r>
          </w:p>
        </w:tc>
      </w:tr>
      <w:tr w:rsidR="00FB0D25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96BED" w:rsidRDefault="00FB0D25" w:rsidP="00FB0D25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13913,00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2736,00</w:t>
            </w:r>
          </w:p>
        </w:tc>
      </w:tr>
      <w:tr w:rsidR="00FB0D25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96BED" w:rsidRDefault="00FB0D25" w:rsidP="00FB0D25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6594,20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1324,20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1300,00</w:t>
            </w:r>
          </w:p>
        </w:tc>
      </w:tr>
      <w:tr w:rsidR="00FB0D25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96BED" w:rsidRDefault="00FB0D25" w:rsidP="00FB0D25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20507,20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3994,20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4243,00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4198,00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4036,00</w:t>
            </w:r>
          </w:p>
        </w:tc>
      </w:tr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В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 услуги по муниципальным образованиям Московской области», Уставом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 Основными направлениями деятельности </w:t>
      </w:r>
      <w:bookmarkStart w:id="1" w:name="l83"/>
      <w:bookmarkEnd w:id="1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2" w:name="l84"/>
      <w:bookmarkEnd w:id="2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по защите прав инвалидов Программа предусматривает реализацию комплекса мероприятий, </w:t>
      </w:r>
      <w:bookmarkStart w:id="3" w:name="l85"/>
      <w:bookmarkEnd w:id="3"/>
      <w:r w:rsidRPr="0052113A">
        <w:rPr>
          <w:rFonts w:ascii="Times New Roman" w:hAnsi="Times New Roman"/>
          <w:sz w:val="28"/>
          <w:szCs w:val="28"/>
        </w:rPr>
        <w:lastRenderedPageBreak/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интернатные </w:t>
      </w:r>
      <w:bookmarkStart w:id="4" w:name="l93"/>
      <w:bookmarkEnd w:id="4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5" w:name="l94"/>
      <w:bookmarkEnd w:id="5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безбарьерной среды, позволяющей обеспечить </w:t>
      </w:r>
      <w:bookmarkStart w:id="6" w:name="l95"/>
      <w:bookmarkEnd w:id="6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7" w:name="l96"/>
      <w:bookmarkEnd w:id="7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интеграция инвалидов с обществом;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8" w:name="l136"/>
      <w:bookmarkEnd w:id="8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9" w:name="l171"/>
      <w:bookmarkEnd w:id="9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10" w:name="l173"/>
      <w:bookmarkEnd w:id="10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1" w:name="h1180"/>
      <w:bookmarkEnd w:id="11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3) развитие сети детских оздоровительных организаций, развитие и укрепление </w:t>
      </w:r>
      <w:r w:rsidRPr="00260999">
        <w:rPr>
          <w:sz w:val="28"/>
          <w:szCs w:val="28"/>
        </w:rPr>
        <w:lastRenderedPageBreak/>
        <w:t>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2" w:name="l222"/>
      <w:bookmarkStart w:id="13" w:name="l224"/>
      <w:bookmarkEnd w:id="12"/>
      <w:bookmarkEnd w:id="13"/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безбарьерной среды, позволяющей обеспечить полноценную интеграцию детей-инвалидов; </w:t>
      </w:r>
      <w:bookmarkStart w:id="14" w:name="l226"/>
      <w:bookmarkEnd w:id="14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5" w:name="l232"/>
      <w:bookmarkEnd w:id="15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6" w:name="l233"/>
      <w:bookmarkEnd w:id="16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7" w:name="l242"/>
      <w:bookmarkEnd w:id="17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8" w:name="h1185"/>
      <w:bookmarkEnd w:id="18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9" w:name="l253"/>
      <w:bookmarkEnd w:id="19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20" w:name="l255"/>
      <w:bookmarkEnd w:id="20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1" w:name="h1188"/>
      <w:bookmarkStart w:id="22" w:name="h1189"/>
      <w:bookmarkStart w:id="23" w:name="h1186"/>
      <w:bookmarkStart w:id="24" w:name="h1187"/>
      <w:bookmarkStart w:id="25" w:name="h1191"/>
      <w:bookmarkEnd w:id="21"/>
      <w:bookmarkEnd w:id="22"/>
      <w:bookmarkEnd w:id="23"/>
      <w:bookmarkEnd w:id="24"/>
      <w:bookmarkEnd w:id="25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lastRenderedPageBreak/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6161" w:type="dxa"/>
        <w:tblInd w:w="-80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30"/>
        <w:gridCol w:w="692"/>
        <w:gridCol w:w="703"/>
        <w:gridCol w:w="573"/>
        <w:gridCol w:w="675"/>
        <w:gridCol w:w="590"/>
        <w:gridCol w:w="1048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399"/>
      </w:tblGrid>
      <w:tr w:rsidR="00977109" w:rsidRPr="00F751FC" w:rsidTr="0075791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7C5ED4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  <w:r w:rsidR="000417E2">
              <w:rPr>
                <w:sz w:val="20"/>
                <w:szCs w:val="20"/>
              </w:rPr>
              <w:t>а</w:t>
            </w: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757915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>Указ Президента РФ от 25.04.2019</w:t>
            </w:r>
            <w:r w:rsidRPr="00F751FC">
              <w:rPr>
                <w:sz w:val="16"/>
                <w:szCs w:val="16"/>
              </w:rPr>
              <w:br/>
              <w:t>№ 193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704CA5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Активное долголетие,%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F751FC" w:rsidRDefault="00704CA5" w:rsidP="00704CA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04CA5" w:rsidP="00704CA5">
            <w:pPr>
              <w:jc w:val="center"/>
              <w:rPr>
                <w:rFonts w:ascii="Times New Roman" w:hAnsi="Times New Roman" w:cs="Times New Roman"/>
              </w:rPr>
            </w:pPr>
            <w:r w:rsidRPr="00704CA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04CA5" w:rsidP="00704CA5">
            <w:pPr>
              <w:jc w:val="center"/>
              <w:rPr>
                <w:rFonts w:ascii="Times New Roman" w:hAnsi="Times New Roman" w:cs="Times New Roman"/>
              </w:rPr>
            </w:pPr>
            <w:r w:rsidRPr="00704CA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04CA5" w:rsidP="00704CA5">
            <w:pPr>
              <w:jc w:val="center"/>
              <w:rPr>
                <w:rFonts w:ascii="Times New Roman" w:hAnsi="Times New Roman" w:cs="Times New Roman"/>
              </w:rPr>
            </w:pPr>
            <w:r w:rsidRPr="00704CA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704CA5" w:rsidRDefault="00704CA5" w:rsidP="00704CA5">
            <w:pPr>
              <w:jc w:val="center"/>
              <w:rPr>
                <w:rFonts w:ascii="Times New Roman" w:hAnsi="Times New Roman" w:cs="Times New Roman"/>
              </w:rPr>
            </w:pPr>
            <w:r w:rsidRPr="00704CA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CA5" w:rsidRPr="00511187" w:rsidRDefault="00704CA5" w:rsidP="00704CA5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7C5ED4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66,4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7FC0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87,8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BE205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92,8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827FC0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4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7579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  <w:r w:rsidR="00D33DC3">
              <w:rPr>
                <w:sz w:val="20"/>
                <w:szCs w:val="20"/>
              </w:rPr>
              <w:t xml:space="preserve"> </w:t>
            </w:r>
            <w:r w:rsidR="00D33DC3" w:rsidRPr="0005509A">
              <w:rPr>
                <w:sz w:val="20"/>
                <w:szCs w:val="20"/>
              </w:rPr>
              <w:t>(организаций, занятых в экономике муниципального образования),промилле*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4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СО НКО в сфере социальной защиты населения, которым оказана поддержка органами </w:t>
            </w:r>
            <w:r>
              <w:rPr>
                <w:sz w:val="20"/>
                <w:szCs w:val="20"/>
              </w:rPr>
              <w:lastRenderedPageBreak/>
              <w:t>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Приоритетный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04CA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757915" w:rsidTr="00757915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57915" w:rsidTr="00757915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04CA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57915" w:rsidTr="00757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04CA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637576" w:rsidRDefault="00637576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57915" w:rsidRDefault="0075791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57915" w:rsidRDefault="0075791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616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5669"/>
        <w:gridCol w:w="3828"/>
        <w:gridCol w:w="1420"/>
      </w:tblGrid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уровня бедности для муниципальных образований Московской области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УБ= </w:t>
            </w:r>
            <w:r w:rsidRPr="00F751FC">
              <w:rPr>
                <w:sz w:val="20"/>
                <w:szCs w:val="20"/>
                <w:u w:val="single"/>
              </w:rPr>
              <w:t xml:space="preserve">Чпол </w:t>
            </w:r>
            <w:r w:rsidRPr="00F751FC">
              <w:rPr>
                <w:sz w:val="20"/>
                <w:szCs w:val="20"/>
              </w:rPr>
              <w:t xml:space="preserve"> х 100%, где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    Чнас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УБ – уровень бедности, %;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Чпол – общая численность получателей государственной социальной помощи (ГСП), пособий на детей, региональной социальной доплаты (РСД), жилищных субсидий (граждан, имеющих доходы ниже величины прожиточного минимума, установленной за 2 квартал 2018 года);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Чнас – численность населения муниципального образования на 1 января отчетного периода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CF0666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F751FC" w:rsidRDefault="00CF0666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ED3697" w:rsidRDefault="00CF0666" w:rsidP="00395909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CF0666" w:rsidRPr="00CF0666" w:rsidRDefault="00CF0666" w:rsidP="00395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CF0666" w:rsidRPr="00CF0666" w:rsidRDefault="00CF0666" w:rsidP="00395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CF0666" w:rsidRPr="00ED3697" w:rsidRDefault="00CF0666" w:rsidP="00395909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CF0666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CF0666" w:rsidRPr="00CF0666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CF0666" w:rsidRPr="00CF0666" w:rsidRDefault="00CF0666" w:rsidP="00395909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(Мосстат)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66" w:rsidRPr="00ED3697" w:rsidRDefault="00CF0666" w:rsidP="00395909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77109" w:rsidRPr="00395909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395909">
              <w:rPr>
                <w:sz w:val="20"/>
                <w:szCs w:val="20"/>
                <w:highlight w:val="yellow"/>
              </w:rPr>
              <w:lastRenderedPageBreak/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395909">
              <w:rPr>
                <w:sz w:val="20"/>
                <w:szCs w:val="20"/>
                <w:highlight w:val="yellow"/>
              </w:rPr>
              <w:t xml:space="preserve">Доступная среда - Доступность для инвалидов и других маломобильных групп населения </w:t>
            </w:r>
            <w:r w:rsidR="001368DE" w:rsidRPr="00395909">
              <w:rPr>
                <w:sz w:val="20"/>
                <w:szCs w:val="20"/>
                <w:highlight w:val="yellow"/>
              </w:rPr>
              <w:t>ЗАТО городской округ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77109" w:rsidRPr="00395909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Единица 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2020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2021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2022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2023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2024 год</w:t>
                  </w:r>
                </w:p>
              </w:tc>
            </w:tr>
            <w:tr w:rsidR="00977109" w:rsidRPr="00395909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97710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7109" w:rsidRPr="00395909" w:rsidRDefault="00BE2059" w:rsidP="007A6134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  <w:highlight w:val="yellow"/>
                    </w:rPr>
                  </w:pPr>
                  <w:r w:rsidRPr="00395909">
                    <w:rPr>
                      <w:sz w:val="20"/>
                      <w:szCs w:val="20"/>
                      <w:highlight w:val="yellow"/>
                    </w:rPr>
                    <w:t>92,8</w:t>
                  </w:r>
                </w:p>
              </w:tc>
            </w:tr>
          </w:tbl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Показатель рассчитывается по формуле:</w:t>
            </w: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="009C7071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fldChar w:fldCharType="begin"/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instrText xml:space="preserve"> QUOTE </w:instrText>
            </w:r>
            <w:r w:rsidRPr="00395909">
              <w:rPr>
                <w:rFonts w:ascii="Times New Roman" w:hAnsi="Times New Roman"/>
                <w:noProof/>
                <w:sz w:val="20"/>
                <w:szCs w:val="20"/>
                <w:highlight w:val="yellow"/>
              </w:rPr>
              <w:drawing>
                <wp:inline distT="0" distB="0" distL="0" distR="0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instrText xml:space="preserve"> </w:instrText>
            </w:r>
            <w:r w:rsidR="009C7071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fldChar w:fldCharType="separate"/>
            </w:r>
            <w:r w:rsidRPr="00395909">
              <w:rPr>
                <w:rFonts w:ascii="Times New Roman" w:hAnsi="Times New Roman"/>
                <w:noProof/>
                <w:sz w:val="20"/>
                <w:szCs w:val="20"/>
                <w:highlight w:val="yellow"/>
              </w:rPr>
              <w:drawing>
                <wp:inline distT="0" distB="0" distL="0" distR="0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C7071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fldChar w:fldCharType="end"/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 где:</w:t>
            </w: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   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Ддо – доля доступных для инвалидов и других маломобильных групп населения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ЗАТО городской округ Молодёжный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объектов социальной, транспортной, инженерной инфраструктур в общем количестве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муниципальных приоритетных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объектов;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Nипо – количество доступных для инвалидов и других маломобильных групп населения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ЗАТО городской округ Молодёжный 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социальной, транспортной, инженерной инфраструктур на территории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ЗАТО городской округ Молодёжный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;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Nоко – общее количество муниципальных приоритетных объектов на территории </w:t>
            </w:r>
            <w:r w:rsidR="001368DE"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ЗАТО городской округ Молодёжный</w:t>
            </w: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.</w:t>
            </w:r>
          </w:p>
          <w:p w:rsidR="00977109" w:rsidRPr="00395909" w:rsidRDefault="00977109" w:rsidP="002E6D2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Единица измерения показателя –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395909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95909">
              <w:rPr>
                <w:rFonts w:ascii="Times New Roman" w:hAnsi="Times New Roman"/>
                <w:sz w:val="20"/>
                <w:szCs w:val="20"/>
                <w:highlight w:val="yellow"/>
              </w:rPr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1DD0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Fд –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  <w:r w:rsidR="001368DE" w:rsidRPr="002E6D21">
              <w:rPr>
                <w:rFonts w:cstheme="minorBidi"/>
                <w:sz w:val="20"/>
                <w:szCs w:val="20"/>
              </w:rPr>
              <w:t xml:space="preserve"> в</w:t>
            </w:r>
            <w:r w:rsidRPr="002E6D21">
              <w:rPr>
                <w:rFonts w:cstheme="minorBidi"/>
                <w:sz w:val="20"/>
                <w:szCs w:val="20"/>
              </w:rPr>
              <w:t xml:space="preserve"> </w:t>
            </w:r>
            <w:r w:rsidR="001368DE" w:rsidRPr="002E6D21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2E6D21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Aд – количество детей-инвалидов в возрасте от 1,5 до 7 лет в дошкольных образовательных организациях;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 xml:space="preserve">Qд – общая численность детей-инвалидов от 1,5 до 7 лет в </w:t>
            </w:r>
            <w:r w:rsidR="001368DE" w:rsidRPr="002E6D21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2E6D21">
              <w:rPr>
                <w:rFonts w:cstheme="minorBidi"/>
                <w:sz w:val="20"/>
                <w:szCs w:val="20"/>
              </w:rPr>
              <w:t>, зарегистрированных в Единой информационной системе управления дошкольными образовательными учреждениями.</w:t>
            </w:r>
          </w:p>
          <w:p w:rsidR="002E1DD0" w:rsidRPr="002E6D21" w:rsidRDefault="002E1DD0" w:rsidP="00344C86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0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lastRenderedPageBreak/>
              <w:t>Qд – данные Единой информационной системы управления дошкольными образовательными 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6D2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 w:rsidR="002E6D21">
              <w:rPr>
                <w:sz w:val="18"/>
                <w:szCs w:val="18"/>
              </w:rPr>
              <w:t xml:space="preserve">ЗАТО </w:t>
            </w:r>
            <w:r>
              <w:rPr>
                <w:sz w:val="18"/>
                <w:szCs w:val="18"/>
              </w:rPr>
              <w:t>городско</w:t>
            </w:r>
            <w:r w:rsidR="002E6D21"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 xml:space="preserve"> округ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 xml:space="preserve">Fдоп – доля детей-инвалидов в возрасте от 5 до 18 лет, получающих дополнительное образование, от общей численности детей-инвалидов данного возраста в </w:t>
            </w:r>
            <w:r w:rsidR="001368DE" w:rsidRPr="00D107DE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D107DE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Aдоп – количество детей-инвалидов в возрасте от 5 до 18 лет, получающих дополнительное образование;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Qдоп – общая численность детей-инвалидов от 5 до 18 лет.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2E1DD0" w:rsidRPr="00EF6B85" w:rsidRDefault="002E1DD0" w:rsidP="00D01D9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Aдоп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2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>Qдоп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2E1DD0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2E1DD0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 xml:space="preserve">Fш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 w:rsidR="001368DE" w:rsidRPr="00D107DE">
              <w:rPr>
                <w:rFonts w:cstheme="minorBidi"/>
                <w:sz w:val="20"/>
                <w:szCs w:val="20"/>
              </w:rPr>
              <w:t>ЗАТО городской округ Молодёжный</w:t>
            </w:r>
            <w:r w:rsidRPr="00D107DE">
              <w:rPr>
                <w:rFonts w:cstheme="minorBidi"/>
                <w:sz w:val="20"/>
                <w:szCs w:val="20"/>
              </w:rPr>
              <w:t>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Aш – количество детей-инвалидов, обучающихся в общеобразовательных организациях;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Qш – общая численность детей-инвалидов школьного возраста.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2E1DD0" w:rsidRPr="00D107DE" w:rsidRDefault="002E1DD0" w:rsidP="00D107DE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EF6B85" w:rsidRDefault="002E1DD0" w:rsidP="00344C86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Aш – данные системы электронного мониторинга состояния и развития системы образования Московской области, сведения из федерального статистического наблюдения по </w:t>
            </w:r>
            <w:hyperlink r:id="rId14" w:history="1">
              <w:r w:rsidRPr="00EF6B85">
                <w:rPr>
                  <w:sz w:val="18"/>
                  <w:szCs w:val="18"/>
                </w:rPr>
                <w:t>форме № ОО-1</w:t>
              </w:r>
            </w:hyperlink>
            <w:r w:rsidRPr="00EF6B85">
              <w:rPr>
                <w:sz w:val="18"/>
                <w:szCs w:val="18"/>
              </w:rPr>
              <w:t xml:space="preserve"> «Сведения об организации, осуществляющей подготовку по образовательным программам начального общего, основного общего, среднего общего образования», утвержденной приказом Федеральной службы государственной статистики </w:t>
            </w:r>
            <w:r>
              <w:rPr>
                <w:sz w:val="18"/>
                <w:szCs w:val="18"/>
              </w:rPr>
              <w:t xml:space="preserve"> </w:t>
            </w:r>
            <w:r w:rsidRPr="00EF6B85">
              <w:rPr>
                <w:sz w:val="18"/>
                <w:szCs w:val="18"/>
              </w:rPr>
              <w:t xml:space="preserve">от 17.08.2016 </w:t>
            </w:r>
            <w:r>
              <w:rPr>
                <w:sz w:val="18"/>
                <w:szCs w:val="18"/>
              </w:rPr>
              <w:t xml:space="preserve"> </w:t>
            </w:r>
            <w:r w:rsidRPr="00EF6B85">
              <w:rPr>
                <w:sz w:val="18"/>
                <w:szCs w:val="18"/>
              </w:rPr>
              <w:t>№ 429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организаций, осуществляющих подготовку по образовательным программам начального общего, основного общего, среднего общего образования»;</w:t>
            </w:r>
          </w:p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6B85">
              <w:rPr>
                <w:rFonts w:ascii="Times New Roman" w:hAnsi="Times New Roman"/>
                <w:sz w:val="18"/>
                <w:szCs w:val="18"/>
              </w:rPr>
              <w:t xml:space="preserve">Qш – данные государственного учреждения </w:t>
            </w:r>
            <w:r>
              <w:rPr>
                <w:rFonts w:ascii="Times New Roman" w:hAnsi="Times New Roman"/>
                <w:sz w:val="18"/>
                <w:szCs w:val="18"/>
              </w:rPr>
              <w:t>‒</w:t>
            </w:r>
            <w:r w:rsidRPr="00EF6B85">
              <w:rPr>
                <w:rFonts w:ascii="Times New Roman" w:hAnsi="Times New Roman"/>
                <w:sz w:val="18"/>
                <w:szCs w:val="18"/>
              </w:rPr>
              <w:t xml:space="preserve">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D0" w:rsidRPr="00BD5B73" w:rsidRDefault="002E1DD0" w:rsidP="00344C86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77109" w:rsidRPr="00F751FC" w:rsidTr="00757915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 - численность детей, охваченных отдыхом и оздоровлением в текущем году;</w:t>
            </w:r>
          </w:p>
          <w:p w:rsidR="0053626A" w:rsidRPr="00042B98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Чобщ - общая численность детей в возрасте от 7 до 15 лет, подлежащих оздоровлению по данным</w:t>
            </w:r>
            <w:r w:rsidR="0053626A" w:rsidRPr="0053626A">
              <w:rPr>
                <w:sz w:val="20"/>
                <w:szCs w:val="20"/>
              </w:rPr>
              <w:t xml:space="preserve"> </w:t>
            </w:r>
            <w:r w:rsidR="00042B98"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="003C1A7B"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3C1A7B" w:rsidRPr="00042B98" w:rsidRDefault="003C1A7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042B98" w:rsidRDefault="00042B98" w:rsidP="00042B98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Чотдтжс - численность детей, находящихся в трудной жизненной ситуации, охваченных отдыхом и оздоровлением;</w:t>
            </w:r>
          </w:p>
          <w:p w:rsidR="0053626A" w:rsidRPr="0053626A" w:rsidRDefault="00977109" w:rsidP="00536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626A">
              <w:rPr>
                <w:rFonts w:ascii="Times New Roman" w:hAnsi="Times New Roman" w:cs="Times New Roman"/>
                <w:sz w:val="20"/>
                <w:szCs w:val="20"/>
              </w:rPr>
              <w:t xml:space="preserve">Чобщ - общая численность детей в возрасте от 7 до 15 лет, находящихся в трудной жизненной ситуации, подлежащих оздоровлению, </w:t>
            </w:r>
            <w:r w:rsidR="0053626A" w:rsidRPr="0053626A">
              <w:rPr>
                <w:rFonts w:ascii="Times New Roman" w:hAnsi="Times New Roman" w:cs="Times New Roman"/>
                <w:sz w:val="20"/>
                <w:szCs w:val="20"/>
              </w:rPr>
              <w:t>по данным ЗАТО городской округ Молодёжный по состоянию на 1 января предыдущего года.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109" w:rsidRPr="00F751FC" w:rsidRDefault="00042B98" w:rsidP="00344C86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="00095A6D"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77109" w:rsidRPr="00F751FC" w:rsidTr="0075791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Число пострадавших в результате несчастных случаев на производстве со смертельным исходом в расчете на 1000 работающих </w:t>
            </w:r>
            <w:r w:rsidR="00302043">
              <w:rPr>
                <w:sz w:val="20"/>
                <w:szCs w:val="20"/>
              </w:rPr>
              <w:lastRenderedPageBreak/>
              <w:t>организаций</w:t>
            </w:r>
            <w:r w:rsidR="00302043" w:rsidRPr="00432B6F">
              <w:rPr>
                <w:sz w:val="20"/>
                <w:szCs w:val="20"/>
              </w:rPr>
              <w:t xml:space="preserve"> </w:t>
            </w:r>
            <w:r w:rsidR="00302043"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Показатель рассчитывается по формуле: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= Ксм / Ксп x 1000,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где: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Кчсм - коэффициент частоты случаев смертельного травматизма;</w:t>
            </w:r>
          </w:p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исходом;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Ксп – число работников, занятых в экономике муниципального образования.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2E1DD0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Ксонко=Ксонко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 – количество СО НКО, которым оказана поддержка органами местного самоуправления всего;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сз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культ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обр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фс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зд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 xml:space="preserve">ин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 – единиц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7" o:title=""/>
                </v:shape>
                <o:OLEObject Type="Embed" ProgID="Equation.3" ShapeID="_x0000_i1025" DrawAspect="Content" ObjectID="_1668404938" r:id="rId18"/>
              </w:object>
            </w:r>
            <w:r w:rsidRPr="00757915">
              <w:t>,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 xml:space="preserve">ин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Единица измерения – единиц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 консультационная поддержка органами местного самоуправления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757915" w:rsidTr="00CF066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Pr="00757915" w:rsidRDefault="00757915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52113A">
          <w:pgSz w:w="16838" w:h="11905" w:orient="landscape"/>
          <w:pgMar w:top="1134" w:right="1134" w:bottom="567" w:left="709" w:header="720" w:footer="720" w:gutter="0"/>
          <w:cols w:space="720"/>
          <w:noEndnote/>
          <w:docGrid w:linePitch="326"/>
        </w:sectPr>
      </w:pPr>
    </w:p>
    <w:p w:rsidR="00C76928" w:rsidRPr="00C76928" w:rsidRDefault="00C76928" w:rsidP="00C7692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C76928" w:rsidRPr="003D120C" w:rsidRDefault="00C76928" w:rsidP="00C76928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C76928" w:rsidRPr="003D120C" w:rsidRDefault="00C76928" w:rsidP="00C76928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C76928" w:rsidRPr="003D120C" w:rsidRDefault="00C76928" w:rsidP="00C76928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6"/>
        <w:gridCol w:w="1677"/>
        <w:gridCol w:w="1918"/>
        <w:gridCol w:w="1834"/>
        <w:gridCol w:w="1220"/>
        <w:gridCol w:w="1443"/>
        <w:gridCol w:w="1214"/>
        <w:gridCol w:w="1214"/>
        <w:gridCol w:w="1214"/>
        <w:gridCol w:w="1310"/>
      </w:tblGrid>
      <w:tr w:rsidR="00C76928" w:rsidRPr="003D120C" w:rsidTr="00C76928">
        <w:tc>
          <w:tcPr>
            <w:tcW w:w="1272" w:type="pct"/>
            <w:gridSpan w:val="2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Муниципальный заказчик подпрограммы</w:t>
            </w:r>
          </w:p>
        </w:tc>
        <w:tc>
          <w:tcPr>
            <w:tcW w:w="3728" w:type="pct"/>
            <w:gridSpan w:val="8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Администрация  ЗАТО  городской  округ  Молодежный Московской области</w:t>
            </w:r>
          </w:p>
        </w:tc>
      </w:tr>
      <w:tr w:rsidR="00C76928" w:rsidRPr="003D120C" w:rsidTr="00C76928">
        <w:tc>
          <w:tcPr>
            <w:tcW w:w="721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Наименование подпрограммы</w:t>
            </w:r>
          </w:p>
        </w:tc>
        <w:tc>
          <w:tcPr>
            <w:tcW w:w="630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Главный распорядитель бюджетных средств</w:t>
            </w:r>
          </w:p>
        </w:tc>
        <w:tc>
          <w:tcPr>
            <w:tcW w:w="596" w:type="pct"/>
            <w:vMerge w:val="restar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Источник финансирования</w:t>
            </w:r>
          </w:p>
        </w:tc>
        <w:tc>
          <w:tcPr>
            <w:tcW w:w="2502" w:type="pct"/>
            <w:gridSpan w:val="6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</w:pPr>
            <w:r w:rsidRPr="00C76928">
              <w:t>Расходы (тыс. руб.)</w:t>
            </w:r>
          </w:p>
        </w:tc>
      </w:tr>
      <w:tr w:rsidR="00C76928" w:rsidRPr="003D120C" w:rsidTr="00C76928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20</w:t>
            </w:r>
            <w:r w:rsidRPr="00C76928">
              <w:t xml:space="preserve"> год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21</w:t>
            </w:r>
            <w:r w:rsidRPr="00C76928">
              <w:t xml:space="preserve"> 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C76928" w:rsidRPr="00C76928" w:rsidRDefault="00C76928" w:rsidP="00C76928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C76928" w:rsidRPr="00C76928" w:rsidRDefault="00C76928" w:rsidP="007A6134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0D3377" w:rsidRPr="003D120C" w:rsidTr="000D3377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tcBorders>
              <w:bottom w:val="single" w:sz="4" w:space="0" w:color="auto"/>
            </w:tcBorders>
          </w:tcPr>
          <w:p w:rsidR="000D3377" w:rsidRPr="00C76928" w:rsidRDefault="000D3377" w:rsidP="00C76928">
            <w:pPr>
              <w:pStyle w:val="ConsPlusNormal"/>
            </w:pPr>
            <w:r w:rsidRPr="00C76928">
              <w:t xml:space="preserve">«Социальная поддержка граждан» (далее - подпрограмма </w:t>
            </w:r>
            <w:r>
              <w:rPr>
                <w:lang w:val="en-US"/>
              </w:rPr>
              <w:t>I</w:t>
            </w:r>
            <w:r w:rsidRPr="00C76928">
              <w:t>)</w:t>
            </w:r>
          </w:p>
        </w:tc>
        <w:tc>
          <w:tcPr>
            <w:tcW w:w="630" w:type="pct"/>
            <w:vMerge w:val="restar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Администрация ЗАТО городской округ Молодежный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Всего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3970,00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4011,00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4036,00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20089,00</w:t>
            </w:r>
          </w:p>
        </w:tc>
      </w:tr>
      <w:tr w:rsidR="000D3377" w:rsidRPr="003D120C" w:rsidTr="00C76928"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в том числе: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3377" w:rsidRPr="003D120C" w:rsidTr="000D3377">
        <w:tc>
          <w:tcPr>
            <w:tcW w:w="721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bottom w:val="nil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Средства бюджета Московской области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2670,00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2711,00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2736,00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13589,00</w:t>
            </w:r>
          </w:p>
        </w:tc>
      </w:tr>
      <w:tr w:rsidR="000D3377" w:rsidRPr="003D120C" w:rsidTr="00121FCC">
        <w:tblPrEx>
          <w:tblBorders>
            <w:insideH w:val="nil"/>
          </w:tblBorders>
        </w:tblPrEx>
        <w:tc>
          <w:tcPr>
            <w:tcW w:w="72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0D3377" w:rsidRPr="00C76928" w:rsidRDefault="000D3377" w:rsidP="007A6134">
            <w:pPr>
              <w:pStyle w:val="ConsPlusNormal"/>
            </w:pPr>
            <w:r w:rsidRPr="00C76928">
              <w:t>Средства местного бюджета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0D3377" w:rsidRPr="000D3377" w:rsidRDefault="000D3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377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</w:tr>
    </w:tbl>
    <w:p w:rsidR="00C76928" w:rsidRPr="00C76928" w:rsidRDefault="00C76928" w:rsidP="00C76928">
      <w:pPr>
        <w:pStyle w:val="ConsPlusNormal"/>
        <w:jc w:val="both"/>
        <w:rPr>
          <w:sz w:val="18"/>
          <w:szCs w:val="18"/>
          <w:lang w:val="en-US"/>
        </w:rPr>
        <w:sectPr w:rsidR="00C76928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2113A" w:rsidRPr="00167AFB" w:rsidRDefault="0052113A" w:rsidP="00C76928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lastRenderedPageBreak/>
        <w:t xml:space="preserve">6.2. Описание задач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2F008F" w:rsidRDefault="0052113A" w:rsidP="0052113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2113A" w:rsidRPr="006A57B1" w:rsidRDefault="0052113A" w:rsidP="0052113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C7692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</w:p>
    <w:p w:rsidR="0052113A" w:rsidRPr="002F008F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 w:rsidR="002F008F">
        <w:rPr>
          <w:sz w:val="28"/>
          <w:szCs w:val="28"/>
          <w:lang w:val="en-US"/>
        </w:rPr>
        <w:t>I</w:t>
      </w:r>
    </w:p>
    <w:p w:rsidR="0052113A" w:rsidRPr="00E51D7A" w:rsidRDefault="0052113A" w:rsidP="002F008F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 w:rsidR="002F008F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="002F008F"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="002F008F"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2113A" w:rsidRPr="0015773E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C76928" w:rsidRDefault="0052113A" w:rsidP="00C76928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C76928" w:rsidRPr="00C44DD8" w:rsidRDefault="00C76928" w:rsidP="00C76928">
      <w:pPr>
        <w:pStyle w:val="ConsPlusNormal"/>
        <w:ind w:firstLine="709"/>
        <w:jc w:val="both"/>
        <w:rPr>
          <w:sz w:val="28"/>
          <w:szCs w:val="28"/>
        </w:rPr>
        <w:sectPr w:rsidR="00C76928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977109" w:rsidRPr="00F751FC" w:rsidRDefault="00977109" w:rsidP="00977109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124"/>
        <w:gridCol w:w="763"/>
        <w:gridCol w:w="1361"/>
        <w:gridCol w:w="1143"/>
        <w:gridCol w:w="1125"/>
        <w:gridCol w:w="1134"/>
        <w:gridCol w:w="6"/>
        <w:gridCol w:w="990"/>
        <w:gridCol w:w="1134"/>
        <w:gridCol w:w="6"/>
        <w:gridCol w:w="1128"/>
        <w:gridCol w:w="1281"/>
        <w:gridCol w:w="1418"/>
        <w:gridCol w:w="1843"/>
      </w:tblGrid>
      <w:tr w:rsidR="00977109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77109" w:rsidRPr="00F751FC" w:rsidTr="00A52975">
        <w:trPr>
          <w:trHeight w:val="39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A52975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A85870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03.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2736,00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61231" w:rsidRDefault="00A85870" w:rsidP="00A8587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2736,00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7152EC" w:rsidRDefault="00A85870" w:rsidP="00A85870">
            <w:pPr>
              <w:pStyle w:val="ConsPlusNormal"/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</w:p>
          <w:p w:rsidR="00A85870" w:rsidRPr="000D3377" w:rsidRDefault="00A85870" w:rsidP="00A85870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0D3377">
              <w:rPr>
                <w:color w:val="000000"/>
                <w:sz w:val="22"/>
                <w:szCs w:val="22"/>
              </w:rPr>
              <w:t xml:space="preserve"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обратившимся и имеющим право </w:t>
            </w:r>
            <w:r w:rsidRPr="000D3377">
              <w:rPr>
                <w:color w:val="000000"/>
                <w:sz w:val="22"/>
                <w:szCs w:val="22"/>
              </w:rPr>
              <w:lastRenderedPageBreak/>
              <w:t>на их получение</w:t>
            </w:r>
          </w:p>
        </w:tc>
      </w:tr>
      <w:tr w:rsidR="00A85870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98662D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13589,00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393753" w:rsidRPr="00F751FC" w:rsidTr="000D3377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="0008759B"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="0008759B"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Предоставление 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393753" w:rsidRPr="00F751FC" w:rsidRDefault="00393753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15D93" w:rsidRDefault="00393753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393753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2929,00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579,00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 w:rsidP="007D64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604,00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604,00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61231" w:rsidRDefault="0039375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604,00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53" w:rsidRPr="00A670E1" w:rsidRDefault="00393753" w:rsidP="007A6134">
            <w:pPr>
              <w:pStyle w:val="ConsPlusNormal"/>
              <w:shd w:val="clear" w:color="auto" w:fill="FFFFFF" w:themeFill="background1"/>
              <w:rPr>
                <w:color w:val="FF0000"/>
                <w:sz w:val="20"/>
                <w:szCs w:val="20"/>
              </w:rPr>
            </w:pPr>
          </w:p>
        </w:tc>
      </w:tr>
      <w:tr w:rsidR="00393753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215D93" w:rsidRDefault="00393753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393753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538,00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579,00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604,00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604,00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753" w:rsidRPr="000D3377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604,00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3753" w:rsidRPr="00F751FC" w:rsidRDefault="00393753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55B77" w:rsidRPr="00F751FC" w:rsidTr="00121FCC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30204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Мероприятие</w:t>
            </w:r>
            <w:r>
              <w:rPr>
                <w:sz w:val="20"/>
                <w:szCs w:val="20"/>
              </w:rPr>
              <w:t xml:space="preserve"> 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F751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Обеспечение предоставления </w:t>
            </w:r>
            <w:r w:rsidRPr="00F751FC">
              <w:rPr>
                <w:sz w:val="20"/>
                <w:szCs w:val="20"/>
              </w:rPr>
              <w:t>гражданам субсидий на оплату жилого помещения и коммунальных услуг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E51D7A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E51D7A">
              <w:rPr>
                <w:sz w:val="20"/>
                <w:szCs w:val="20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E55B77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10660,00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E55B77" w:rsidRPr="00F751FC" w:rsidTr="00121FCC">
        <w:trPr>
          <w:trHeight w:val="772"/>
        </w:trPr>
        <w:tc>
          <w:tcPr>
            <w:tcW w:w="5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215D93" w:rsidRDefault="00E55B77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E55B77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2115,00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10660,00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77" w:rsidRPr="000D3377" w:rsidRDefault="00E55B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2132,00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5B77" w:rsidRPr="00F751FC" w:rsidRDefault="00E55B77" w:rsidP="00B91D2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B77" w:rsidRPr="00F751FC" w:rsidRDefault="00E55B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D3377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F008F" w:rsidRDefault="000D3377" w:rsidP="002F008F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18.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0D3377" w:rsidRPr="00F751FC" w:rsidRDefault="000D3377" w:rsidP="007A6134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15D93" w:rsidRDefault="000D3377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A6E0B" w:rsidRDefault="00A85870" w:rsidP="007A6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77" w:rsidRPr="00261231" w:rsidRDefault="000D337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61231">
              <w:rPr>
                <w:rFonts w:ascii="Times New Roman" w:hAnsi="Times New Roman" w:cs="Times New Roman"/>
                <w:bCs/>
                <w:color w:val="000000"/>
              </w:rPr>
              <w:t>1300,00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377" w:rsidRPr="00F751FC" w:rsidRDefault="000D3377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A85870" w:rsidRPr="00F751FC" w:rsidTr="00A52975">
        <w:trPr>
          <w:trHeight w:val="908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A85870" w:rsidRPr="00F751FC" w:rsidTr="00A5297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BD7C92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18.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F751FC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A85870" w:rsidRPr="00F751FC" w:rsidTr="00A5297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215D93" w:rsidRDefault="00A85870" w:rsidP="00A85870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Default="00A85870" w:rsidP="00A85870">
            <w:pPr>
              <w:jc w:val="center"/>
            </w:pPr>
            <w:r w:rsidRPr="0089505F">
              <w:rPr>
                <w:rFonts w:ascii="Times New Roman" w:hAnsi="Times New Roman"/>
                <w:sz w:val="24"/>
                <w:szCs w:val="24"/>
              </w:rPr>
              <w:t>1261,98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0D3377" w:rsidRDefault="00A85870" w:rsidP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870" w:rsidRPr="00F751FC" w:rsidRDefault="00A85870" w:rsidP="00A85870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39375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753" w:rsidRPr="00393753" w:rsidRDefault="00A858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3923,98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20089,00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3970,00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4036,00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4036,00</w:t>
            </w:r>
          </w:p>
        </w:tc>
        <w:tc>
          <w:tcPr>
            <w:tcW w:w="326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375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753" w:rsidRPr="00393753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3753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753" w:rsidRPr="00393753" w:rsidRDefault="003937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3753">
              <w:rPr>
                <w:rFonts w:ascii="Times New Roman" w:hAnsi="Times New Roman" w:cs="Times New Roman"/>
                <w:color w:val="000000"/>
              </w:rPr>
              <w:t>2662,00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13589,00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2670,00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753" w:rsidRPr="000D3377" w:rsidRDefault="00393753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2736,00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93753" w:rsidRPr="002F008F" w:rsidRDefault="00393753" w:rsidP="007A6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377" w:rsidRPr="006E2A37" w:rsidTr="000D337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3377" w:rsidRPr="002F008F" w:rsidRDefault="000D3377" w:rsidP="007A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377" w:rsidRPr="00A85870" w:rsidRDefault="00A85870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5870">
              <w:rPr>
                <w:rFonts w:ascii="Times New Roman" w:hAnsi="Times New Roman" w:cs="Times New Roman"/>
                <w:color w:val="000000"/>
              </w:rPr>
              <w:t>1261,98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6500,00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377" w:rsidRPr="000D3377" w:rsidRDefault="000D3377" w:rsidP="000D337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377">
              <w:rPr>
                <w:rFonts w:ascii="Times New Roman" w:hAnsi="Times New Roman" w:cs="Times New Roman"/>
                <w:color w:val="000000"/>
              </w:rPr>
              <w:t>1300,00</w:t>
            </w:r>
          </w:p>
        </w:tc>
        <w:tc>
          <w:tcPr>
            <w:tcW w:w="32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377" w:rsidRPr="002F008F" w:rsidRDefault="000D3377" w:rsidP="002F008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008F" w:rsidRPr="00A52975" w:rsidRDefault="002F008F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Default="002F008F" w:rsidP="002F008F">
      <w:pPr>
        <w:pStyle w:val="ConsPlusNormal"/>
        <w:jc w:val="center"/>
        <w:rPr>
          <w:sz w:val="28"/>
          <w:szCs w:val="28"/>
          <w:lang w:val="en-US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2F008F" w:rsidRPr="002F008F" w:rsidRDefault="002F008F" w:rsidP="002F008F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t>7. Подпрограмма 2 «Доступная среда»</w:t>
      </w:r>
    </w:p>
    <w:p w:rsidR="002F008F" w:rsidRPr="002F008F" w:rsidRDefault="002F008F" w:rsidP="002F008F">
      <w:pPr>
        <w:pStyle w:val="ConsPlusNormal"/>
        <w:jc w:val="center"/>
        <w:rPr>
          <w:sz w:val="28"/>
          <w:szCs w:val="28"/>
        </w:rPr>
      </w:pPr>
      <w:bookmarkStart w:id="26" w:name="Par6982"/>
      <w:bookmarkEnd w:id="26"/>
      <w:r w:rsidRPr="002F008F">
        <w:rPr>
          <w:sz w:val="28"/>
          <w:szCs w:val="28"/>
        </w:rPr>
        <w:t>7.1. Паспорт подпрограммы 2 «Доступная среда»</w:t>
      </w:r>
    </w:p>
    <w:p w:rsidR="002F008F" w:rsidRPr="002F008F" w:rsidRDefault="002F008F" w:rsidP="002F008F">
      <w:pPr>
        <w:pStyle w:val="ConsPlusNormal"/>
      </w:pPr>
      <w:bookmarkStart w:id="27" w:name="P10587"/>
      <w:bookmarkEnd w:id="27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2F008F" w:rsidRPr="003D120C" w:rsidTr="00D17B88">
        <w:tc>
          <w:tcPr>
            <w:tcW w:w="3671" w:type="dxa"/>
            <w:gridSpan w:val="2"/>
          </w:tcPr>
          <w:p w:rsidR="002F008F" w:rsidRPr="002F008F" w:rsidRDefault="002F008F" w:rsidP="002F008F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2F008F" w:rsidRPr="002F008F" w:rsidRDefault="002F008F" w:rsidP="002F008F">
            <w:pPr>
              <w:pStyle w:val="ConsPlusNormal"/>
            </w:pPr>
            <w:r w:rsidRPr="002F008F">
              <w:t>Администрация ЗАТО городской округ Молодежный</w:t>
            </w:r>
            <w:r w:rsidR="00D17B88">
              <w:t xml:space="preserve"> Московской области</w:t>
            </w:r>
          </w:p>
        </w:tc>
      </w:tr>
      <w:tr w:rsidR="00D17B88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17B88" w:rsidRPr="002F008F" w:rsidRDefault="00D17B88" w:rsidP="002F008F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D17B88" w:rsidRPr="002F008F" w:rsidRDefault="00D17B88" w:rsidP="002F008F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D17B88" w:rsidRPr="002F008F" w:rsidRDefault="00D17B88" w:rsidP="002F008F">
            <w:pPr>
              <w:pStyle w:val="ConsPlusNormal"/>
            </w:pPr>
            <w:r w:rsidRPr="002F008F">
              <w:t>Расходы  (тыс. рублей)</w:t>
            </w:r>
          </w:p>
          <w:p w:rsidR="00D17B88" w:rsidRPr="002F008F" w:rsidRDefault="00D17B88" w:rsidP="002F008F">
            <w:pPr>
              <w:pStyle w:val="ConsPlusNormal"/>
            </w:pPr>
          </w:p>
        </w:tc>
      </w:tr>
      <w:tr w:rsidR="00D17B88" w:rsidRPr="003D120C" w:rsidTr="00D17B88">
        <w:trPr>
          <w:cantSplit/>
          <w:trHeight w:val="360"/>
        </w:trPr>
        <w:tc>
          <w:tcPr>
            <w:tcW w:w="192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926" w:type="dxa"/>
            <w:vMerge/>
          </w:tcPr>
          <w:p w:rsidR="00D17B88" w:rsidRPr="002F008F" w:rsidRDefault="00D17B88" w:rsidP="002F008F">
            <w:pPr>
              <w:pStyle w:val="ConsPlusNormal"/>
            </w:pPr>
          </w:p>
        </w:tc>
        <w:tc>
          <w:tcPr>
            <w:tcW w:w="1532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D17B88" w:rsidRPr="00D17B88" w:rsidRDefault="00D17B88" w:rsidP="00D17B88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D17B88" w:rsidRPr="002F008F" w:rsidRDefault="00D17B88" w:rsidP="00D17B88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D17B88" w:rsidRPr="002F008F" w:rsidRDefault="00D17B88" w:rsidP="002F008F">
            <w:pPr>
              <w:pStyle w:val="ConsPlusNormal"/>
            </w:pPr>
            <w:r w:rsidRPr="002F008F">
              <w:t>Итого</w:t>
            </w:r>
          </w:p>
        </w:tc>
      </w:tr>
      <w:tr w:rsidR="002E1DD0" w:rsidRPr="003D120C" w:rsidTr="00D078C1">
        <w:trPr>
          <w:cantSplit/>
          <w:trHeight w:val="139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2E1DD0" w:rsidRPr="002F008F" w:rsidRDefault="002E1DD0" w:rsidP="002F008F">
            <w:pPr>
              <w:pStyle w:val="ConsPlusNormal"/>
            </w:pPr>
            <w:r w:rsidRPr="002F008F">
              <w:t xml:space="preserve"> «Доступная среда» (далее – подпрограмм II)</w:t>
            </w:r>
          </w:p>
          <w:p w:rsidR="002E1DD0" w:rsidRPr="002F008F" w:rsidRDefault="002E1DD0" w:rsidP="002F008F">
            <w:pPr>
              <w:pStyle w:val="ConsPlusNormal"/>
            </w:pPr>
          </w:p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2E1DD0" w:rsidRPr="002F008F" w:rsidRDefault="002E1DD0" w:rsidP="002F008F">
            <w:pPr>
              <w:pStyle w:val="ConsPlusNormal"/>
            </w:pPr>
            <w:r w:rsidRPr="002F008F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2E1DD0" w:rsidRPr="002F008F" w:rsidRDefault="002E1DD0" w:rsidP="002F008F">
            <w:pPr>
              <w:pStyle w:val="ConsPlusNormal"/>
            </w:pPr>
            <w:r w:rsidRPr="002F008F">
              <w:t>Всего: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2E1DD0" w:rsidRPr="002E1DD0" w:rsidRDefault="00371F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4,20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70,00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E1DD0" w:rsidRPr="00E37197" w:rsidRDefault="000E09B4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74,20</w:t>
            </w:r>
          </w:p>
        </w:tc>
      </w:tr>
      <w:tr w:rsidR="002E1DD0" w:rsidRPr="003D120C" w:rsidTr="00D17B88">
        <w:trPr>
          <w:cantSplit/>
          <w:trHeight w:val="644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926" w:type="dxa"/>
          </w:tcPr>
          <w:p w:rsidR="002E1DD0" w:rsidRPr="002F008F" w:rsidRDefault="002E1DD0" w:rsidP="002F008F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2E1DD0" w:rsidRPr="00E37197" w:rsidRDefault="002E1DD0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719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2E1DD0" w:rsidRPr="003D120C" w:rsidTr="00D078C1">
        <w:trPr>
          <w:cantSplit/>
          <w:trHeight w:val="181"/>
        </w:trPr>
        <w:tc>
          <w:tcPr>
            <w:tcW w:w="192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745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896" w:type="dxa"/>
            <w:vMerge/>
          </w:tcPr>
          <w:p w:rsidR="002E1DD0" w:rsidRPr="002F008F" w:rsidRDefault="002E1DD0" w:rsidP="002F008F">
            <w:pPr>
              <w:pStyle w:val="ConsPlusNormal"/>
            </w:pPr>
          </w:p>
        </w:tc>
        <w:tc>
          <w:tcPr>
            <w:tcW w:w="1926" w:type="dxa"/>
          </w:tcPr>
          <w:p w:rsidR="002E1DD0" w:rsidRPr="00D17B88" w:rsidRDefault="002E1DD0" w:rsidP="000E09B4">
            <w:pPr>
              <w:pStyle w:val="ConsPlusNormal"/>
            </w:pPr>
            <w:r>
              <w:t xml:space="preserve">Средства </w:t>
            </w:r>
            <w:r w:rsidR="000E09B4">
              <w:t>местного бюджета</w:t>
            </w:r>
          </w:p>
        </w:tc>
        <w:tc>
          <w:tcPr>
            <w:tcW w:w="1532" w:type="dxa"/>
            <w:vAlign w:val="bottom"/>
          </w:tcPr>
          <w:p w:rsidR="002E1DD0" w:rsidRPr="002E1DD0" w:rsidRDefault="00371F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0E09B4">
              <w:rPr>
                <w:rFonts w:ascii="Times New Roman" w:hAnsi="Times New Roman" w:cs="Times New Roman"/>
                <w:b/>
                <w:bCs/>
                <w:color w:val="000000"/>
              </w:rPr>
              <w:t>4,20</w:t>
            </w:r>
          </w:p>
        </w:tc>
        <w:tc>
          <w:tcPr>
            <w:tcW w:w="1434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70,00</w:t>
            </w:r>
          </w:p>
        </w:tc>
        <w:tc>
          <w:tcPr>
            <w:tcW w:w="1412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46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vAlign w:val="bottom"/>
          </w:tcPr>
          <w:p w:rsidR="002E1DD0" w:rsidRPr="002E1DD0" w:rsidRDefault="002E1D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1DD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vAlign w:val="bottom"/>
          </w:tcPr>
          <w:p w:rsidR="002E1DD0" w:rsidRPr="00E37197" w:rsidRDefault="000E09B4" w:rsidP="00D078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74,20</w:t>
            </w:r>
          </w:p>
        </w:tc>
      </w:tr>
    </w:tbl>
    <w:p w:rsidR="002F008F" w:rsidRDefault="002F008F" w:rsidP="002F008F">
      <w:pPr>
        <w:widowControl w:val="0"/>
        <w:autoSpaceDE w:val="0"/>
        <w:autoSpaceDN w:val="0"/>
        <w:adjustRightInd w:val="0"/>
        <w:jc w:val="center"/>
        <w:outlineLvl w:val="1"/>
        <w:sectPr w:rsidR="002F008F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в Московской области до 80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 в Московской области до 60,6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>)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Московской области до 25 процентов;</w:t>
      </w:r>
    </w:p>
    <w:p w:rsidR="00D17B88" w:rsidRPr="009D310E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условия </w:t>
      </w:r>
      <w:r w:rsidRPr="003D120C">
        <w:rPr>
          <w:sz w:val="28"/>
          <w:szCs w:val="28"/>
        </w:rPr>
        <w:lastRenderedPageBreak/>
        <w:t xml:space="preserve">для получения детьми-инвалидами качественного образования до  20  </w:t>
      </w:r>
      <w:r>
        <w:rPr>
          <w:sz w:val="28"/>
          <w:szCs w:val="28"/>
        </w:rPr>
        <w:t>процентов.</w:t>
      </w:r>
    </w:p>
    <w:p w:rsidR="00D17B88" w:rsidRPr="00D17B88" w:rsidRDefault="00D17B88" w:rsidP="00960CDF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D17B88" w:rsidRPr="00B3212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D17B88" w:rsidRPr="00D17B88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D17B88" w:rsidRPr="003D120C" w:rsidRDefault="00D17B88" w:rsidP="00D17B88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безбарьерной среды в Московской области.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D17B88" w:rsidRPr="003D120C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D17B88" w:rsidRPr="00E51D7A" w:rsidRDefault="00D17B88" w:rsidP="00D17B8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55 до 68,2 процентов.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</w:t>
      </w:r>
      <w:r>
        <w:rPr>
          <w:sz w:val="28"/>
          <w:szCs w:val="28"/>
        </w:rPr>
        <w:t xml:space="preserve"> с 22,3 до 25 процентов.</w:t>
      </w:r>
    </w:p>
    <w:p w:rsidR="00D17B88" w:rsidRPr="00E51D7A" w:rsidRDefault="00D17B88" w:rsidP="00D17B88">
      <w:pPr>
        <w:pStyle w:val="ConsPlusNormal"/>
        <w:ind w:firstLine="709"/>
        <w:jc w:val="both"/>
        <w:rPr>
          <w:sz w:val="28"/>
          <w:szCs w:val="28"/>
        </w:rPr>
        <w:sectPr w:rsidR="00D17B88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008F" w:rsidRPr="00E51D7A" w:rsidRDefault="002F008F" w:rsidP="00D17B8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2F008F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765"/>
        <w:gridCol w:w="1361"/>
        <w:gridCol w:w="1134"/>
        <w:gridCol w:w="993"/>
        <w:gridCol w:w="980"/>
        <w:gridCol w:w="12"/>
        <w:gridCol w:w="992"/>
        <w:gridCol w:w="844"/>
        <w:gridCol w:w="7"/>
        <w:gridCol w:w="992"/>
        <w:gridCol w:w="850"/>
        <w:gridCol w:w="2127"/>
        <w:gridCol w:w="2268"/>
      </w:tblGrid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0E09B4" w:rsidRPr="00F751FC" w:rsidTr="00D33DC3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2023 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02. Создание безбарьерной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  <w:p w:rsidR="000E09B4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</w:tr>
      <w:tr w:rsidR="000E09B4" w:rsidRPr="00F751FC" w:rsidTr="00D3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10BE1">
              <w:rPr>
                <w:sz w:val="20"/>
                <w:szCs w:val="20"/>
              </w:rPr>
              <w:t>Мероприятие 02.02.</w:t>
            </w:r>
          </w:p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</w:t>
            </w:r>
            <w:r w:rsidRPr="00F751FC">
              <w:rPr>
                <w:sz w:val="20"/>
                <w:szCs w:val="20"/>
              </w:rPr>
              <w:lastRenderedPageBreak/>
              <w:t>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0E09B4" w:rsidRPr="00F751FC" w:rsidRDefault="000E09B4" w:rsidP="00D33DC3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Молодежный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lastRenderedPageBreak/>
              <w:t xml:space="preserve">Доля детей-инвалидов в возрасте от 1,5 года до 7 </w:t>
            </w:r>
            <w:r w:rsidRPr="00A152BF">
              <w:rPr>
                <w:sz w:val="20"/>
                <w:szCs w:val="20"/>
              </w:rPr>
              <w:lastRenderedPageBreak/>
              <w:t>лет, охваченных дошкольным образованием, в общей численности детей-инвалидов такого возраста</w:t>
            </w:r>
          </w:p>
        </w:tc>
      </w:tr>
      <w:tr w:rsidR="000E09B4" w:rsidRPr="00F751FC" w:rsidTr="00D3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A6E0B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E37197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9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Default="000E09B4" w:rsidP="00D33DC3">
            <w:pPr>
              <w:rPr>
                <w:color w:val="000000"/>
                <w:sz w:val="20"/>
                <w:szCs w:val="20"/>
              </w:rPr>
            </w:pPr>
            <w:r w:rsidRPr="00AE4055">
              <w:rPr>
                <w:rFonts w:ascii="Times New Roman" w:hAnsi="Times New Roman" w:cs="Times New Roman"/>
                <w:sz w:val="20"/>
                <w:szCs w:val="20"/>
              </w:rPr>
              <w:t>Мероприятие 02.04.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F751FC" w:rsidTr="00D33DC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215D93" w:rsidRDefault="000E09B4" w:rsidP="00D33DC3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 xml:space="preserve">Средства </w:t>
            </w:r>
            <w:r>
              <w:rPr>
                <w:sz w:val="16"/>
                <w:szCs w:val="16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B4" w:rsidRPr="00F751FC" w:rsidRDefault="000E09B4" w:rsidP="00D33DC3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8" w:name="Par13671"/>
            <w:bookmarkEnd w:id="28"/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09B4" w:rsidRPr="006E2A37" w:rsidTr="00D33DC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D17B88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371F41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E09B4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9B4" w:rsidRPr="00AE4055" w:rsidRDefault="000E09B4" w:rsidP="00D33D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0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9B4" w:rsidRPr="002F008F" w:rsidRDefault="000E09B4" w:rsidP="00D33D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F2AEA" w:rsidRDefault="004F2AEA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lastRenderedPageBreak/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D17B88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D17B88" w:rsidRPr="00D17B88" w:rsidRDefault="00D17B88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D17B88" w:rsidRPr="00D17B88" w:rsidRDefault="00D17B88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D17B88" w:rsidRPr="00D17B88" w:rsidRDefault="00D17B88" w:rsidP="00D17B88">
            <w:pPr>
              <w:pStyle w:val="ConsPlusNormal"/>
            </w:pPr>
            <w:r w:rsidRPr="00D17B88">
              <w:t>Расходы  (тыс. рублей)</w:t>
            </w:r>
          </w:p>
          <w:p w:rsidR="00D17B88" w:rsidRPr="00D17B88" w:rsidRDefault="00D17B88" w:rsidP="00D17B88">
            <w:pPr>
              <w:pStyle w:val="ConsPlusNormal"/>
            </w:pPr>
          </w:p>
        </w:tc>
      </w:tr>
      <w:tr w:rsidR="00D17B88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D17B88" w:rsidRPr="00D17B88" w:rsidRDefault="00D17B88" w:rsidP="00D17B88">
            <w:pPr>
              <w:pStyle w:val="ConsPlusNormal"/>
            </w:pPr>
          </w:p>
        </w:tc>
        <w:tc>
          <w:tcPr>
            <w:tcW w:w="127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D17B88" w:rsidRPr="00D17B88" w:rsidRDefault="00D17B88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D17B88" w:rsidRPr="00D17B88" w:rsidRDefault="00D17B88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FB0D25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FB0D25" w:rsidRPr="00D17B88" w:rsidRDefault="00FB0D25" w:rsidP="00FB0D25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FB0D25" w:rsidRPr="00D17B88" w:rsidRDefault="00FB0D25" w:rsidP="00FB0D25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FB0D25" w:rsidRPr="00D17B88" w:rsidRDefault="00FB0D25" w:rsidP="00FB0D25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FB0D25" w:rsidRPr="00D17B88" w:rsidRDefault="00FB0D25" w:rsidP="00FB0D25">
            <w:pPr>
              <w:pStyle w:val="ConsPlusNormal"/>
            </w:pPr>
            <w:r w:rsidRPr="00D17B88">
              <w:t>Всего:</w:t>
            </w:r>
          </w:p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8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18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  <w:shd w:val="clear" w:color="auto" w:fill="auto"/>
          </w:tcPr>
          <w:p w:rsidR="00FB0D25" w:rsidRPr="004F2AEA" w:rsidRDefault="00FB0D25" w:rsidP="00FB0D25">
            <w:pPr>
              <w:pStyle w:val="ConsPlusNormal"/>
              <w:jc w:val="center"/>
            </w:pPr>
            <w:r>
              <w:t>324,00</w:t>
            </w:r>
          </w:p>
        </w:tc>
      </w:tr>
      <w:tr w:rsidR="004F2AEA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4F2AEA" w:rsidRPr="00D17B88" w:rsidRDefault="004F2AEA" w:rsidP="00D17B88">
            <w:pPr>
              <w:pStyle w:val="ConsPlusNormal"/>
            </w:pPr>
          </w:p>
        </w:tc>
        <w:tc>
          <w:tcPr>
            <w:tcW w:w="1926" w:type="dxa"/>
          </w:tcPr>
          <w:p w:rsidR="004F2AEA" w:rsidRPr="00D17B88" w:rsidRDefault="004F2AEA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4F2AEA" w:rsidRPr="004F2AEA" w:rsidRDefault="004F2AEA" w:rsidP="004F2AEA">
            <w:pPr>
              <w:pStyle w:val="ConsPlusNormal"/>
              <w:jc w:val="center"/>
            </w:pPr>
          </w:p>
        </w:tc>
      </w:tr>
      <w:tr w:rsidR="00FB0D25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926" w:type="dxa"/>
          </w:tcPr>
          <w:p w:rsidR="00FB0D25" w:rsidRPr="00D17B88" w:rsidRDefault="00FB0D25" w:rsidP="00FB0D25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298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162,00</w:t>
            </w:r>
          </w:p>
        </w:tc>
        <w:tc>
          <w:tcPr>
            <w:tcW w:w="118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  <w:shd w:val="clear" w:color="auto" w:fill="auto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  <w:shd w:val="clear" w:color="auto" w:fill="auto"/>
          </w:tcPr>
          <w:p w:rsidR="00FB0D25" w:rsidRPr="004F2AEA" w:rsidRDefault="00FB0D25" w:rsidP="00FB0D25">
            <w:pPr>
              <w:pStyle w:val="ConsPlusNormal"/>
              <w:jc w:val="center"/>
            </w:pPr>
            <w:r>
              <w:t>324,00</w:t>
            </w:r>
          </w:p>
        </w:tc>
      </w:tr>
      <w:tr w:rsidR="00FB0D25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FB0D25" w:rsidRPr="00D17B88" w:rsidRDefault="00FB0D25" w:rsidP="00FB0D25">
            <w:pPr>
              <w:pStyle w:val="ConsPlusNormal"/>
            </w:pPr>
          </w:p>
        </w:tc>
        <w:tc>
          <w:tcPr>
            <w:tcW w:w="1926" w:type="dxa"/>
          </w:tcPr>
          <w:p w:rsidR="00FB0D25" w:rsidRPr="00D17B88" w:rsidRDefault="00FB0D25" w:rsidP="00FB0D25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409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8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187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297" w:type="dxa"/>
          </w:tcPr>
          <w:p w:rsidR="00FB0D25" w:rsidRPr="00FB0D25" w:rsidRDefault="00FB0D25" w:rsidP="00FB0D25">
            <w:pPr>
              <w:pStyle w:val="ConsPlusNormal"/>
              <w:jc w:val="center"/>
            </w:pPr>
            <w:r w:rsidRPr="00FB0D25">
              <w:t>0,00</w:t>
            </w:r>
          </w:p>
        </w:tc>
        <w:tc>
          <w:tcPr>
            <w:tcW w:w="1323" w:type="dxa"/>
          </w:tcPr>
          <w:p w:rsidR="00FB0D25" w:rsidRPr="004F2AEA" w:rsidRDefault="00FB0D25" w:rsidP="00FB0D25">
            <w:pPr>
              <w:pStyle w:val="ConsPlusNormal"/>
              <w:jc w:val="center"/>
            </w:pPr>
            <w:r>
              <w:t>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</w:t>
      </w:r>
      <w:r w:rsidRPr="00D17B88">
        <w:rPr>
          <w:rFonts w:ascii="Times New Roman" w:hAnsi="Times New Roman"/>
          <w:sz w:val="28"/>
          <w:szCs w:val="28"/>
        </w:rPr>
        <w:lastRenderedPageBreak/>
        <w:t>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межведомственности мероприятий (предполагает решение проблемы всеми структурными подразделениями исполнительной власти Московской 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lastRenderedPageBreak/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Реалистичный сценарий (решение проблемы при условии сокращенного бюджетного объема финансирования Муниципальной программы, преодоление 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lastRenderedPageBreak/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120"/>
        <w:gridCol w:w="763"/>
        <w:gridCol w:w="1360"/>
        <w:gridCol w:w="1134"/>
        <w:gridCol w:w="996"/>
        <w:gridCol w:w="971"/>
        <w:gridCol w:w="20"/>
        <w:gridCol w:w="860"/>
        <w:gridCol w:w="984"/>
        <w:gridCol w:w="9"/>
        <w:gridCol w:w="989"/>
        <w:gridCol w:w="848"/>
        <w:gridCol w:w="7"/>
        <w:gridCol w:w="2114"/>
        <w:gridCol w:w="17"/>
        <w:gridCol w:w="2262"/>
      </w:tblGrid>
      <w:tr w:rsidR="00977109" w:rsidRPr="00F751FC" w:rsidTr="00121FC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77109" w:rsidRPr="00F751FC" w:rsidTr="00121FCC">
        <w:trPr>
          <w:trHeight w:val="398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296BED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121F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FB0D25" w:rsidRPr="00F751FC" w:rsidTr="00121FCC">
        <w:trPr>
          <w:trHeight w:val="27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05. Мероприятия по организации отдыха детей в каникулярное время, проводимые муниципальными образованиями Московской области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324,00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162,00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162,00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B0D25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F751FC" w:rsidTr="00121FC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>.1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  <w:r w:rsidRPr="006D3D65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 Мероприятия по организации отдыха детей в каникулярное время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FB0D25" w:rsidRPr="00F751FC" w:rsidRDefault="00FB0D25" w:rsidP="00FB0D25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F751FC" w:rsidTr="00121FC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215D93" w:rsidRDefault="00FB0D25" w:rsidP="00FB0D25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D25" w:rsidRPr="00F751FC" w:rsidRDefault="00FB0D25" w:rsidP="00FB0D25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FB0D25" w:rsidRPr="002F008F" w:rsidTr="00121FC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547,00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0D25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Default="00FB0D25" w:rsidP="00FB0D2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4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FB0D25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177,00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324,00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162,00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0D25" w:rsidRPr="002F008F" w:rsidTr="00D078C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4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0D25" w:rsidRPr="002F008F" w:rsidRDefault="00FB0D25" w:rsidP="00FB0D2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4F2AEA" w:rsidRDefault="00FB0D25" w:rsidP="00FB0D25">
            <w:pPr>
              <w:jc w:val="center"/>
              <w:rPr>
                <w:rFonts w:ascii="Times New Roman" w:hAnsi="Times New Roman"/>
              </w:rPr>
            </w:pPr>
            <w:r w:rsidRPr="004F2AEA">
              <w:rPr>
                <w:rFonts w:ascii="Times New Roman" w:hAnsi="Times New Roman"/>
              </w:rPr>
              <w:t>370,00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FB0D25" w:rsidRDefault="00FB0D25" w:rsidP="00FB0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0D2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440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D25" w:rsidRPr="002F008F" w:rsidRDefault="00FB0D25" w:rsidP="00FB0D2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36505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36505" w:rsidRPr="00D17B88" w:rsidRDefault="00C36505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36505" w:rsidRPr="00D17B88" w:rsidRDefault="00C36505" w:rsidP="00EE79AE">
            <w:pPr>
              <w:pStyle w:val="ConsPlusNormal"/>
            </w:pPr>
            <w:r w:rsidRPr="00D17B88">
              <w:t>Расходы  (тыс. рублей)</w:t>
            </w:r>
          </w:p>
          <w:p w:rsidR="00C36505" w:rsidRPr="00D17B88" w:rsidRDefault="00C36505" w:rsidP="00EE79AE">
            <w:pPr>
              <w:pStyle w:val="ConsPlusNormal"/>
            </w:pPr>
          </w:p>
        </w:tc>
      </w:tr>
      <w:tr w:rsidR="00C36505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27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36505" w:rsidRPr="00D17B88" w:rsidRDefault="00C36505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Итого</w:t>
            </w: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36505" w:rsidRPr="00C36505" w:rsidRDefault="00C36505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36505" w:rsidRPr="00D17B88" w:rsidRDefault="00C36505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Всего:</w:t>
            </w:r>
          </w:p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pStyle w:val="ConsPlusNormal"/>
              <w:jc w:val="center"/>
            </w:pPr>
          </w:p>
        </w:tc>
      </w:tr>
      <w:tr w:rsidR="00C36505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36505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36505" w:rsidRPr="00D17B88" w:rsidRDefault="00C36505" w:rsidP="00EE79AE">
            <w:pPr>
              <w:pStyle w:val="ConsPlusNormal"/>
            </w:pPr>
          </w:p>
        </w:tc>
        <w:tc>
          <w:tcPr>
            <w:tcW w:w="1926" w:type="dxa"/>
          </w:tcPr>
          <w:p w:rsidR="00C36505" w:rsidRPr="00D17B88" w:rsidRDefault="00C36505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36505" w:rsidRPr="00D17B88" w:rsidRDefault="00C36505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lastRenderedPageBreak/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1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нализ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2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lastRenderedPageBreak/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 w:rsidR="00121FCC">
              <w:rPr>
                <w:sz w:val="20"/>
                <w:szCs w:val="20"/>
              </w:rPr>
              <w:t>ом в расчете на 1000 работающих организаций</w:t>
            </w:r>
            <w:r w:rsidR="00121FCC" w:rsidRPr="00432B6F">
              <w:rPr>
                <w:sz w:val="20"/>
                <w:szCs w:val="20"/>
              </w:rPr>
              <w:t xml:space="preserve"> </w:t>
            </w:r>
            <w:r w:rsidR="00121FCC"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="0008759B"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="0008759B"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</w:t>
            </w:r>
            <w:r w:rsidRPr="00F751FC">
              <w:rPr>
                <w:sz w:val="20"/>
                <w:szCs w:val="20"/>
              </w:rPr>
              <w:lastRenderedPageBreak/>
              <w:t>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2F1E57" w:rsidRPr="00F751FC" w:rsidRDefault="002F1E57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2F1E57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2F1E57" w:rsidRPr="00215D93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2F1E57" w:rsidRPr="002A6E0B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2F1E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121F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E51D7A">
        <w:tc>
          <w:tcPr>
            <w:tcW w:w="3671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2F1E57" w:rsidRPr="003D120C" w:rsidTr="00E51D7A">
        <w:trPr>
          <w:cantSplit/>
          <w:trHeight w:val="350"/>
        </w:trPr>
        <w:tc>
          <w:tcPr>
            <w:tcW w:w="1926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2F1E57" w:rsidRPr="00D17B88" w:rsidRDefault="002F1E57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2F1E57" w:rsidRPr="00D17B88" w:rsidRDefault="002F1E57" w:rsidP="00E51D7A">
            <w:pPr>
              <w:pStyle w:val="ConsPlusNormal"/>
            </w:pPr>
            <w:r w:rsidRPr="00D17B88">
              <w:t>Расходы  (тыс. рублей)</w:t>
            </w:r>
          </w:p>
          <w:p w:rsidR="002F1E57" w:rsidRPr="00D17B88" w:rsidRDefault="002F1E57" w:rsidP="00E51D7A">
            <w:pPr>
              <w:pStyle w:val="ConsPlusNormal"/>
            </w:pPr>
          </w:p>
        </w:tc>
      </w:tr>
      <w:tr w:rsidR="002F1E57" w:rsidRPr="003D120C" w:rsidTr="00E51D7A">
        <w:trPr>
          <w:cantSplit/>
          <w:trHeight w:val="884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27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2F1E57" w:rsidRPr="00D17B88" w:rsidRDefault="002F1E57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Итого</w:t>
            </w: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2F1E57" w:rsidRPr="00D17B88" w:rsidRDefault="00960CDF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8" w:type="dxa"/>
            <w:vMerge w:val="restart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Всего:</w:t>
            </w:r>
          </w:p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pStyle w:val="ConsPlusNormal"/>
              <w:jc w:val="center"/>
            </w:pPr>
          </w:p>
        </w:tc>
      </w:tr>
      <w:tr w:rsidR="002F1E57" w:rsidRPr="003D120C" w:rsidTr="00E51D7A">
        <w:trPr>
          <w:cantSplit/>
          <w:trHeight w:val="515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1E57" w:rsidRPr="003D120C" w:rsidTr="00E51D7A">
        <w:trPr>
          <w:cantSplit/>
          <w:trHeight w:val="707"/>
        </w:trPr>
        <w:tc>
          <w:tcPr>
            <w:tcW w:w="1926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745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888" w:type="dxa"/>
            <w:vMerge/>
          </w:tcPr>
          <w:p w:rsidR="002F1E57" w:rsidRPr="00D17B88" w:rsidRDefault="002F1E57" w:rsidP="00E51D7A">
            <w:pPr>
              <w:pStyle w:val="ConsPlusNormal"/>
            </w:pPr>
          </w:p>
        </w:tc>
        <w:tc>
          <w:tcPr>
            <w:tcW w:w="1926" w:type="dxa"/>
          </w:tcPr>
          <w:p w:rsidR="002F1E57" w:rsidRPr="00D17B88" w:rsidRDefault="002F1E57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Характеристика текущего состояния сферы реализации 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3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7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На территории  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некоммерческой организации проводятся  спортивно – массовые и культурно-массовые мероприятия, такие как спартакиада, посвященная Дню Победы, 9 мая, ежегодные патриотические 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округа Молодёжный Московской области.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в организации школьного музея. Были предоставлены экспонаты и материалы.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 и исполнителями мероприятий в рамках социальных проектов.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Актуальность принятия муниципальной подпрограммы  «Развитие и поддержка социально ориентированных некоммерческих организаций ЗАТО городской округ Молодёжный Московской области» на 2020-2024 годы» 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Данная Программа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21FCC" w:rsidRDefault="00121FCC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и задачи 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Целью подпрограммы IX 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Реализация подпрограммы IX направлена на решение основных проблем в сфере развития СО НКО: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низкий уровень информированности населения о деятельности СО НКО;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неравномерность развития отдельных видов общественной активности.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осуществление деятельности на территории ЗАТО городской округ Молодёжный и получающими поддержку на муниципальном уровне.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Для достижения поставленной цели, решения задач необходимо реализовать мероприятия Программы в 5-летний период (2020-2025 годы).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подпрограммы, описанные в таблице 1, достоверно отражают степень достижения целей муниципальной подпрограммы.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Перечень программных мероприятий, направленных на решение задач и достижение цели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>Перечень мероприятий муниципальной подпрограммы представлен в Приложении № 1 к муниципальной подпрограмме.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 в рамках параметров на соответствующий финансовый год;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 в ходе её реализации и по итогам отчетного периода;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руководителя администрации городского округа Молодёжный Московской области от 21.03.2018 № 94 «Об утверждении Порядка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разработки, реализации и оценки эффективности муниципальных программ городского округа Молодёжный Московской области» 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 участвуют в обсуждении вопросов, связанных с реализацией подпрограммы, готовят и представляют Заказчику отчеты о ходе реализации мероприятий и о результатах реализованных мероприятий.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 за счет средств бюджета ЗАТО городской округ Молодежный Московской области не планируется.</w:t>
      </w: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Pr="00960CDF" w:rsidRDefault="00960CDF" w:rsidP="00960C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08759B" w:rsidRPr="006D3D65">
              <w:rPr>
                <w:sz w:val="20"/>
                <w:szCs w:val="20"/>
              </w:rPr>
              <w:t>0</w:t>
            </w:r>
            <w:r w:rsidR="002E4EC3">
              <w:rPr>
                <w:sz w:val="20"/>
                <w:szCs w:val="20"/>
              </w:rPr>
              <w:t>2.</w:t>
            </w:r>
            <w:r w:rsidR="0008759B"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08759B"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="0008759B" w:rsidRPr="0008759B">
              <w:rPr>
                <w:sz w:val="20"/>
                <w:szCs w:val="20"/>
              </w:rPr>
              <w:t>0</w:t>
            </w:r>
            <w:r w:rsidR="002E4EC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Предоставление </w:t>
            </w:r>
            <w:r>
              <w:rPr>
                <w:sz w:val="20"/>
                <w:szCs w:val="20"/>
              </w:rPr>
              <w:lastRenderedPageBreak/>
              <w:t>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Администрация  ЗАТО городской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7632A3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lastRenderedPageBreak/>
              <w:t xml:space="preserve">Повышение информированности </w:t>
            </w:r>
            <w:r w:rsidRPr="007632A3">
              <w:rPr>
                <w:sz w:val="20"/>
                <w:szCs w:val="20"/>
              </w:rPr>
              <w:lastRenderedPageBreak/>
              <w:t>СО НКО о мерах поддержки, оказываемых администрацией.</w:t>
            </w:r>
          </w:p>
        </w:tc>
      </w:tr>
      <w:tr w:rsidR="00960CDF" w:rsidTr="00E51D7A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121FCC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121FCC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960CDF" w:rsidRPr="002F1E57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sectPr w:rsidR="00960CDF" w:rsidRPr="002F1E57" w:rsidSect="0097710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929" w:rsidRDefault="008A6929" w:rsidP="00977109">
      <w:pPr>
        <w:spacing w:after="0" w:line="240" w:lineRule="auto"/>
      </w:pPr>
      <w:r>
        <w:separator/>
      </w:r>
    </w:p>
  </w:endnote>
  <w:endnote w:type="continuationSeparator" w:id="0">
    <w:p w:rsidR="008A6929" w:rsidRDefault="008A6929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929" w:rsidRDefault="008A6929" w:rsidP="00977109">
      <w:pPr>
        <w:spacing w:after="0" w:line="240" w:lineRule="auto"/>
      </w:pPr>
      <w:r>
        <w:separator/>
      </w:r>
    </w:p>
  </w:footnote>
  <w:footnote w:type="continuationSeparator" w:id="0">
    <w:p w:rsidR="008A6929" w:rsidRDefault="008A6929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8759B"/>
    <w:rsid w:val="00093C87"/>
    <w:rsid w:val="00095A6D"/>
    <w:rsid w:val="0009770A"/>
    <w:rsid w:val="000A31B1"/>
    <w:rsid w:val="000D3377"/>
    <w:rsid w:val="000E09B4"/>
    <w:rsid w:val="001028D7"/>
    <w:rsid w:val="00121FCC"/>
    <w:rsid w:val="0012728B"/>
    <w:rsid w:val="001368DE"/>
    <w:rsid w:val="00173830"/>
    <w:rsid w:val="00241CBD"/>
    <w:rsid w:val="00261231"/>
    <w:rsid w:val="00296BED"/>
    <w:rsid w:val="002E0596"/>
    <w:rsid w:val="002E1DD0"/>
    <w:rsid w:val="002E4EC3"/>
    <w:rsid w:val="002E6D21"/>
    <w:rsid w:val="002F008F"/>
    <w:rsid w:val="002F1E57"/>
    <w:rsid w:val="002F578A"/>
    <w:rsid w:val="002F5F09"/>
    <w:rsid w:val="002F6638"/>
    <w:rsid w:val="002F7DDB"/>
    <w:rsid w:val="00302043"/>
    <w:rsid w:val="00304437"/>
    <w:rsid w:val="00343294"/>
    <w:rsid w:val="00344C86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22033"/>
    <w:rsid w:val="00450AAB"/>
    <w:rsid w:val="00463AAA"/>
    <w:rsid w:val="004862F5"/>
    <w:rsid w:val="004A7785"/>
    <w:rsid w:val="004B28EF"/>
    <w:rsid w:val="004C1AF3"/>
    <w:rsid w:val="004C7FFD"/>
    <w:rsid w:val="004F2AEA"/>
    <w:rsid w:val="0052113A"/>
    <w:rsid w:val="0053626A"/>
    <w:rsid w:val="00536E07"/>
    <w:rsid w:val="00545571"/>
    <w:rsid w:val="00546DC7"/>
    <w:rsid w:val="00551E7F"/>
    <w:rsid w:val="005A5B04"/>
    <w:rsid w:val="005C60C0"/>
    <w:rsid w:val="005E44CC"/>
    <w:rsid w:val="00605AC8"/>
    <w:rsid w:val="00637576"/>
    <w:rsid w:val="00653B1D"/>
    <w:rsid w:val="00661541"/>
    <w:rsid w:val="00667A2A"/>
    <w:rsid w:val="00674B3E"/>
    <w:rsid w:val="006832B9"/>
    <w:rsid w:val="006D3D65"/>
    <w:rsid w:val="006F2FEA"/>
    <w:rsid w:val="00704CA5"/>
    <w:rsid w:val="007152EC"/>
    <w:rsid w:val="00757915"/>
    <w:rsid w:val="00765928"/>
    <w:rsid w:val="007715DC"/>
    <w:rsid w:val="007A6134"/>
    <w:rsid w:val="007C541D"/>
    <w:rsid w:val="007C5ED4"/>
    <w:rsid w:val="007D6489"/>
    <w:rsid w:val="007E4F41"/>
    <w:rsid w:val="007F3BC3"/>
    <w:rsid w:val="008240F2"/>
    <w:rsid w:val="00827FC0"/>
    <w:rsid w:val="0083280C"/>
    <w:rsid w:val="008341F2"/>
    <w:rsid w:val="00861E08"/>
    <w:rsid w:val="00862699"/>
    <w:rsid w:val="00877470"/>
    <w:rsid w:val="008A4B66"/>
    <w:rsid w:val="008A6929"/>
    <w:rsid w:val="008A7DCB"/>
    <w:rsid w:val="008E79FF"/>
    <w:rsid w:val="008F1356"/>
    <w:rsid w:val="00930897"/>
    <w:rsid w:val="00931B24"/>
    <w:rsid w:val="00960CDF"/>
    <w:rsid w:val="00973976"/>
    <w:rsid w:val="00975535"/>
    <w:rsid w:val="00977109"/>
    <w:rsid w:val="0097741F"/>
    <w:rsid w:val="009B297F"/>
    <w:rsid w:val="009C7071"/>
    <w:rsid w:val="009D0A55"/>
    <w:rsid w:val="009E094F"/>
    <w:rsid w:val="00A233BB"/>
    <w:rsid w:val="00A52975"/>
    <w:rsid w:val="00A57382"/>
    <w:rsid w:val="00A670E1"/>
    <w:rsid w:val="00A85870"/>
    <w:rsid w:val="00AB2408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D7C92"/>
    <w:rsid w:val="00BE2059"/>
    <w:rsid w:val="00BF2D89"/>
    <w:rsid w:val="00C16816"/>
    <w:rsid w:val="00C3383F"/>
    <w:rsid w:val="00C36505"/>
    <w:rsid w:val="00C422DB"/>
    <w:rsid w:val="00C60505"/>
    <w:rsid w:val="00C76928"/>
    <w:rsid w:val="00C92EA1"/>
    <w:rsid w:val="00CA3665"/>
    <w:rsid w:val="00CE74D5"/>
    <w:rsid w:val="00CF0666"/>
    <w:rsid w:val="00D01D96"/>
    <w:rsid w:val="00D078C1"/>
    <w:rsid w:val="00D107DE"/>
    <w:rsid w:val="00D17B88"/>
    <w:rsid w:val="00D21B3C"/>
    <w:rsid w:val="00D33DC3"/>
    <w:rsid w:val="00D400E0"/>
    <w:rsid w:val="00D50B9C"/>
    <w:rsid w:val="00D54813"/>
    <w:rsid w:val="00D628AD"/>
    <w:rsid w:val="00D65050"/>
    <w:rsid w:val="00D6741D"/>
    <w:rsid w:val="00D73A1D"/>
    <w:rsid w:val="00D81292"/>
    <w:rsid w:val="00D95741"/>
    <w:rsid w:val="00E14BA8"/>
    <w:rsid w:val="00E37197"/>
    <w:rsid w:val="00E51D7A"/>
    <w:rsid w:val="00E55B77"/>
    <w:rsid w:val="00EB365A"/>
    <w:rsid w:val="00EE79AE"/>
    <w:rsid w:val="00F12D60"/>
    <w:rsid w:val="00F22778"/>
    <w:rsid w:val="00F2482E"/>
    <w:rsid w:val="00F57FC0"/>
    <w:rsid w:val="00F66D0C"/>
    <w:rsid w:val="00F67D2F"/>
    <w:rsid w:val="00F70408"/>
    <w:rsid w:val="00F8681A"/>
    <w:rsid w:val="00F91629"/>
    <w:rsid w:val="00FB0488"/>
    <w:rsid w:val="00FB0D25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36A20E-C56D-45C8-96C3-19386479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1.bin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A5B1428EA5679842CBD998EC2B78951BB0776D6AEBA634B8447C600E2E07D776599CB20AB351758C4527F7v7v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702885D36EB061D0F8413EB00684362A950D7511F06893A90ECBC0156B050B45D7EB9378D7D5ABL8O7K" TargetMode="External"/><Relationship Id="rId17" Type="http://schemas.openxmlformats.org/officeDocument/2006/relationships/image" Target="media/image7.wmf"/><Relationship Id="rId25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consultantplus://offline/ref=43C1A5B1428EA5679842CBD998EC2B789612B172616DEBA634B8447C600E2E07D776599CB20AB351758C4527F7v7v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3702885D36EB061D0F8413EB00684362A9D0B7C12F36893A90ECBC0156B050B45D7EB9378D4D6A2L8OFK" TargetMode="External"/><Relationship Id="rId19" Type="http://schemas.openxmlformats.org/officeDocument/2006/relationships/hyperlink" Target="consultantplus://offline/ref=43C1A5B1428EA5679842CBD998EC2B78951ABA746169EBA634B8447C600E2E07D776599CB20AB351758C4527F7v7v1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A3702885D36EB061D0F8413EB00684362A930B7214F16893A90ECBC0156B050B45D7EB9378D7D6A2L8OCK" TargetMode="External"/><Relationship Id="rId22" Type="http://schemas.openxmlformats.org/officeDocument/2006/relationships/hyperlink" Target="consultantplus://offline/ref=AD898F9E96D0312C2F7FF689BC991227E6907AA372E875F9E009E39AC1686C8148AD65F7CF36F10F977D14A379v6w9L" TargetMode="External"/><Relationship Id="rId27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942B9-82E7-4515-8E16-7B13B8F9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12488</Words>
  <Characters>71187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2</cp:revision>
  <dcterms:created xsi:type="dcterms:W3CDTF">2020-12-02T06:03:00Z</dcterms:created>
  <dcterms:modified xsi:type="dcterms:W3CDTF">2020-12-02T06:03:00Z</dcterms:modified>
</cp:coreProperties>
</file>